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A7" w:rsidRPr="00FB38A7" w:rsidRDefault="00FB38A7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>DICHIARAZIONE PERSONALE</w:t>
      </w:r>
    </w:p>
    <w:p w:rsidR="00FB38A7" w:rsidRPr="00FB38A7" w:rsidRDefault="00FB38A7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>PER LA DETERMINAZIONE DEL PUNTEGGIO</w:t>
      </w:r>
    </w:p>
    <w:p w:rsidR="004417DD" w:rsidRDefault="00FB38A7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PER </w:t>
      </w:r>
      <w:r w:rsidR="004417DD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L’UTILIZZAZIONE </w:t>
      </w:r>
      <w:r w:rsidR="0052052C"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>NELL’AMBITO DEI LICEI MUSICALI</w:t>
      </w:r>
      <w:r w:rsidR="004417DD">
        <w:rPr>
          <w:rFonts w:ascii="Times New Roman" w:eastAsia="Times New Roman" w:hAnsi="Times New Roman"/>
          <w:b/>
          <w:color w:val="231F20"/>
          <w:sz w:val="24"/>
          <w:szCs w:val="24"/>
        </w:rPr>
        <w:t>–</w:t>
      </w:r>
      <w:r w:rsidR="0052052C"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 </w:t>
      </w:r>
    </w:p>
    <w:p w:rsidR="0052052C" w:rsidRPr="00FB38A7" w:rsidRDefault="0052052C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 xml:space="preserve">ANNO SCOLASTICO </w:t>
      </w:r>
      <w:r w:rsidR="008001A1" w:rsidRPr="0097499D">
        <w:rPr>
          <w:rFonts w:ascii="Times New Roman" w:eastAsia="Times New Roman" w:hAnsi="Times New Roman"/>
          <w:b/>
          <w:color w:val="231F20"/>
          <w:sz w:val="24"/>
          <w:szCs w:val="24"/>
        </w:rPr>
        <w:t>2019/2020</w:t>
      </w:r>
    </w:p>
    <w:p w:rsidR="00EE1501" w:rsidRPr="00FB38A7" w:rsidRDefault="00FB38A7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16"/>
          <w:szCs w:val="16"/>
        </w:rPr>
      </w:pPr>
      <w:r w:rsidRPr="00FB38A7">
        <w:rPr>
          <w:rFonts w:ascii="Times New Roman" w:eastAsia="Times New Roman" w:hAnsi="Times New Roman"/>
          <w:b/>
          <w:color w:val="231F20"/>
          <w:sz w:val="16"/>
          <w:szCs w:val="16"/>
        </w:rPr>
        <w:t>TABELLA B - TABELLA DI VALUTAZIONE DEI TITOLI</w:t>
      </w:r>
    </w:p>
    <w:p w:rsidR="00FB38A7" w:rsidRPr="00FB38A7" w:rsidRDefault="00FB38A7" w:rsidP="00FB38A7">
      <w:pPr>
        <w:pStyle w:val="Corpodeltesto"/>
        <w:jc w:val="center"/>
        <w:rPr>
          <w:rFonts w:ascii="Times New Roman" w:eastAsia="Times New Roman" w:hAnsi="Times New Roman"/>
          <w:b/>
          <w:color w:val="231F20"/>
          <w:sz w:val="16"/>
          <w:szCs w:val="16"/>
        </w:rPr>
      </w:pPr>
      <w:r w:rsidRPr="00FB38A7">
        <w:rPr>
          <w:rFonts w:ascii="Times New Roman" w:eastAsia="Times New Roman" w:hAnsi="Times New Roman"/>
          <w:b/>
          <w:color w:val="231F20"/>
          <w:sz w:val="16"/>
          <w:szCs w:val="16"/>
        </w:rPr>
        <w:t>AI FINI DELLA MOBILITA’ PROFESSIONALE DEL PERSONALE DOCENTE</w:t>
      </w:r>
    </w:p>
    <w:tbl>
      <w:tblPr>
        <w:tblW w:w="0" w:type="auto"/>
        <w:tblInd w:w="107" w:type="dxa"/>
        <w:tblLayout w:type="fixed"/>
        <w:tblLook w:val="0000"/>
      </w:tblPr>
      <w:tblGrid>
        <w:gridCol w:w="2414"/>
        <w:gridCol w:w="7441"/>
      </w:tblGrid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>Il/La sottoscritto/a</w:t>
            </w:r>
          </w:p>
        </w:tc>
        <w:tc>
          <w:tcPr>
            <w:tcW w:w="7441" w:type="dxa"/>
            <w:tcBorders>
              <w:bottom w:val="single" w:sz="4" w:space="0" w:color="000000"/>
            </w:tcBorders>
            <w:shd w:val="clear" w:color="auto" w:fill="FFFFFF"/>
          </w:tcPr>
          <w:p w:rsidR="007E7E9E" w:rsidRDefault="007E7E9E" w:rsidP="0052052C">
            <w:pPr>
              <w:snapToGrid w:val="0"/>
              <w:spacing w:before="120"/>
              <w:jc w:val="both"/>
              <w:rPr>
                <w:rFonts w:ascii="Times New Roman" w:hAnsi="Times New Roman"/>
                <w:szCs w:val="23"/>
              </w:rPr>
            </w:pP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Nato/a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il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napToGrid w:val="0"/>
              <w:spacing w:before="120"/>
              <w:rPr>
                <w:rFonts w:ascii="Times New Roman" w:hAnsi="Times New Roman"/>
                <w:szCs w:val="23"/>
              </w:rPr>
            </w:pP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residente a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Prov.</w:t>
            </w:r>
          </w:p>
        </w:tc>
      </w:tr>
      <w:tr w:rsidR="007E7E9E" w:rsidTr="0052052C">
        <w:trPr>
          <w:trHeight w:val="454"/>
        </w:trPr>
        <w:tc>
          <w:tcPr>
            <w:tcW w:w="2414" w:type="dxa"/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  <w:jc w:val="both"/>
              <w:rPr>
                <w:rFonts w:ascii="Times New Roman" w:hAnsi="Times New Roman"/>
                <w:szCs w:val="23"/>
              </w:rPr>
            </w:pPr>
            <w:r>
              <w:rPr>
                <w:rFonts w:ascii="Times New Roman" w:hAnsi="Times New Roman"/>
                <w:szCs w:val="23"/>
              </w:rPr>
              <w:t xml:space="preserve">Via                                                                                                           </w:t>
            </w:r>
          </w:p>
        </w:tc>
        <w:tc>
          <w:tcPr>
            <w:tcW w:w="74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E7E9E" w:rsidRDefault="007E7E9E" w:rsidP="0052052C">
            <w:pPr>
              <w:spacing w:before="120"/>
            </w:pPr>
            <w:r>
              <w:rPr>
                <w:rFonts w:ascii="Times New Roman" w:hAnsi="Times New Roman"/>
                <w:szCs w:val="23"/>
              </w:rPr>
              <w:t xml:space="preserve">                                                                                              Cap.</w:t>
            </w:r>
          </w:p>
        </w:tc>
      </w:tr>
    </w:tbl>
    <w:p w:rsidR="0073632F" w:rsidRDefault="0073632F" w:rsidP="0073632F">
      <w:pPr>
        <w:spacing w:before="240"/>
        <w:rPr>
          <w:rFonts w:ascii="Times New Roman" w:hAnsi="Times New Roman"/>
          <w:b/>
          <w:i/>
          <w:iCs/>
          <w:sz w:val="24"/>
          <w:szCs w:val="24"/>
          <w:shd w:val="clear" w:color="auto" w:fill="FFFFFF"/>
        </w:rPr>
      </w:pPr>
    </w:p>
    <w:p w:rsidR="0052052C" w:rsidRDefault="0052052C">
      <w:pPr>
        <w:jc w:val="center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 xml:space="preserve">DICHIARA </w:t>
      </w:r>
    </w:p>
    <w:p w:rsidR="007E7E9E" w:rsidRDefault="00E42AE3" w:rsidP="00E42AE3">
      <w:p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 w:rsidRPr="00E42AE3">
        <w:rPr>
          <w:rFonts w:ascii="Times New Roman" w:eastAsia="Times New Roman" w:hAnsi="Times New Roman"/>
          <w:color w:val="231F20"/>
          <w:sz w:val="24"/>
          <w:szCs w:val="24"/>
        </w:rPr>
        <w:t>Sotto la propria respons</w:t>
      </w:r>
      <w:r>
        <w:rPr>
          <w:rFonts w:ascii="Times New Roman" w:eastAsia="Times New Roman" w:hAnsi="Times New Roman"/>
          <w:color w:val="231F20"/>
          <w:sz w:val="24"/>
          <w:szCs w:val="24"/>
        </w:rPr>
        <w:t>a</w:t>
      </w:r>
      <w:r w:rsidRPr="00E42AE3">
        <w:rPr>
          <w:rFonts w:ascii="Times New Roman" w:eastAsia="Times New Roman" w:hAnsi="Times New Roman"/>
          <w:color w:val="231F20"/>
          <w:sz w:val="24"/>
          <w:szCs w:val="24"/>
        </w:rPr>
        <w:t>bilità</w:t>
      </w:r>
      <w:r>
        <w:rPr>
          <w:rFonts w:ascii="Times New Roman" w:eastAsia="Times New Roman" w:hAnsi="Times New Roman"/>
          <w:color w:val="231F20"/>
          <w:sz w:val="24"/>
          <w:szCs w:val="24"/>
        </w:rPr>
        <w:t>, a norma delle disposizioni contenute nel DPR n. 445 del 28-12-2000 e s.m.i., il possesso dei seguenti titoli valutabili in base alla tabella re</w:t>
      </w:r>
      <w:r w:rsidR="00FB38A7">
        <w:rPr>
          <w:rFonts w:ascii="Times New Roman" w:eastAsia="Times New Roman" w:hAnsi="Times New Roman"/>
          <w:color w:val="231F20"/>
          <w:sz w:val="24"/>
          <w:szCs w:val="24"/>
        </w:rPr>
        <w:t>lativa alla mobilità professiona</w:t>
      </w:r>
      <w:r w:rsidR="004417DD">
        <w:rPr>
          <w:rFonts w:ascii="Times New Roman" w:eastAsia="Times New Roman" w:hAnsi="Times New Roman"/>
          <w:color w:val="231F20"/>
          <w:sz w:val="24"/>
          <w:szCs w:val="24"/>
        </w:rPr>
        <w:t>le allegata al CC</w:t>
      </w:r>
      <w:r>
        <w:rPr>
          <w:rFonts w:ascii="Times New Roman" w:eastAsia="Times New Roman" w:hAnsi="Times New Roman"/>
          <w:color w:val="231F20"/>
          <w:sz w:val="24"/>
          <w:szCs w:val="24"/>
        </w:rPr>
        <w:t>NI sulla mobilità per l’a.s</w:t>
      </w:r>
      <w:r w:rsidR="00F0359C" w:rsidRPr="00F0359C">
        <w:rPr>
          <w:rFonts w:ascii="Times New Roman" w:eastAsia="Times New Roman" w:hAnsi="Times New Roman"/>
          <w:color w:val="231F20"/>
          <w:sz w:val="24"/>
          <w:szCs w:val="24"/>
        </w:rPr>
        <w:t xml:space="preserve">. </w:t>
      </w:r>
      <w:r w:rsidR="008001A1" w:rsidRPr="0097499D">
        <w:rPr>
          <w:rFonts w:ascii="Times New Roman" w:eastAsia="Times New Roman" w:hAnsi="Times New Roman"/>
          <w:color w:val="231F20"/>
          <w:sz w:val="24"/>
          <w:szCs w:val="24"/>
        </w:rPr>
        <w:t>201</w:t>
      </w:r>
      <w:r w:rsidR="0032433F">
        <w:rPr>
          <w:rFonts w:ascii="Times New Roman" w:eastAsia="Times New Roman" w:hAnsi="Times New Roman"/>
          <w:color w:val="231F20"/>
          <w:sz w:val="24"/>
          <w:szCs w:val="24"/>
        </w:rPr>
        <w:t>9</w:t>
      </w:r>
      <w:r w:rsidR="008001A1" w:rsidRPr="0097499D">
        <w:rPr>
          <w:rFonts w:ascii="Times New Roman" w:eastAsia="Times New Roman" w:hAnsi="Times New Roman"/>
          <w:color w:val="231F20"/>
          <w:sz w:val="24"/>
          <w:szCs w:val="24"/>
        </w:rPr>
        <w:t>/</w:t>
      </w:r>
      <w:r w:rsidR="0032433F">
        <w:rPr>
          <w:rFonts w:ascii="Times New Roman" w:eastAsia="Times New Roman" w:hAnsi="Times New Roman"/>
          <w:color w:val="231F20"/>
          <w:sz w:val="24"/>
          <w:szCs w:val="24"/>
        </w:rPr>
        <w:t>20</w:t>
      </w:r>
      <w:r w:rsidRPr="00F0359C">
        <w:rPr>
          <w:rFonts w:ascii="Times New Roman" w:eastAsia="Times New Roman" w:hAnsi="Times New Roman"/>
          <w:color w:val="231F20"/>
          <w:sz w:val="24"/>
          <w:szCs w:val="24"/>
        </w:rPr>
        <w:t>:</w:t>
      </w:r>
    </w:p>
    <w:p w:rsidR="00FB38A7" w:rsidRDefault="00FB38A7" w:rsidP="00E42AE3">
      <w:p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3A7405" w:rsidRPr="003A7405" w:rsidRDefault="003A7405" w:rsidP="003A7405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color w:val="231F20"/>
          <w:sz w:val="24"/>
          <w:szCs w:val="24"/>
        </w:rPr>
        <w:t>Di essere</w:t>
      </w:r>
      <w:r w:rsidRPr="003A7405">
        <w:rPr>
          <w:rFonts w:ascii="Times New Roman" w:hAnsi="Times New Roman"/>
          <w:color w:val="231F20"/>
          <w:sz w:val="23"/>
          <w:szCs w:val="23"/>
        </w:rPr>
        <w:t xml:space="preserve"> </w:t>
      </w:r>
      <w:r>
        <w:rPr>
          <w:rFonts w:ascii="Times New Roman" w:hAnsi="Times New Roman"/>
          <w:color w:val="231F20"/>
          <w:sz w:val="23"/>
          <w:szCs w:val="23"/>
        </w:rPr>
        <w:t xml:space="preserve">abilitato per la classe di concorso vecchio ordinamento: </w:t>
      </w:r>
    </w:p>
    <w:p w:rsidR="003A7405" w:rsidRPr="003A7405" w:rsidRDefault="003A7405" w:rsidP="003A7405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231F20"/>
          <w:sz w:val="23"/>
          <w:szCs w:val="23"/>
        </w:rPr>
        <w:t>Ex A031</w:t>
      </w:r>
    </w:p>
    <w:p w:rsidR="003A7405" w:rsidRPr="003A7405" w:rsidRDefault="003A7405" w:rsidP="003A7405">
      <w:pPr>
        <w:ind w:left="720"/>
        <w:jc w:val="both"/>
      </w:pPr>
      <w:r>
        <w:rPr>
          <w:rFonts w:ascii="Times New Roman" w:hAnsi="Times New Roman"/>
          <w:color w:val="231F20"/>
          <w:sz w:val="23"/>
          <w:szCs w:val="23"/>
        </w:rPr>
        <w:t xml:space="preserve"> </w:t>
      </w:r>
    </w:p>
    <w:p w:rsidR="003A7405" w:rsidRPr="003A7405" w:rsidRDefault="003A7405" w:rsidP="003A7405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231F20"/>
          <w:sz w:val="23"/>
          <w:szCs w:val="23"/>
        </w:rPr>
        <w:t>Ex A032</w:t>
      </w:r>
    </w:p>
    <w:p w:rsidR="003A7405" w:rsidRPr="003A7405" w:rsidRDefault="003A7405" w:rsidP="003A7405">
      <w:pPr>
        <w:ind w:left="720"/>
        <w:jc w:val="both"/>
      </w:pPr>
      <w:r>
        <w:rPr>
          <w:rFonts w:ascii="Times New Roman" w:hAnsi="Times New Roman"/>
          <w:color w:val="231F20"/>
          <w:sz w:val="23"/>
          <w:szCs w:val="23"/>
        </w:rPr>
        <w:t xml:space="preserve"> </w:t>
      </w:r>
    </w:p>
    <w:p w:rsidR="003A7405" w:rsidRPr="003A7405" w:rsidRDefault="003A7405" w:rsidP="003A7405">
      <w:pPr>
        <w:numPr>
          <w:ilvl w:val="0"/>
          <w:numId w:val="8"/>
        </w:numPr>
        <w:jc w:val="both"/>
      </w:pPr>
      <w:r>
        <w:rPr>
          <w:rFonts w:ascii="Times New Roman" w:hAnsi="Times New Roman"/>
          <w:color w:val="231F20"/>
          <w:sz w:val="23"/>
          <w:szCs w:val="23"/>
        </w:rPr>
        <w:t xml:space="preserve">Ex A077 </w:t>
      </w:r>
    </w:p>
    <w:p w:rsidR="00E42AE3" w:rsidRDefault="00E42AE3" w:rsidP="00E42AE3">
      <w:p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E42AE3" w:rsidRPr="00FB38A7" w:rsidRDefault="00E42AE3" w:rsidP="00FB38A7">
      <w:pPr>
        <w:numPr>
          <w:ilvl w:val="0"/>
          <w:numId w:val="6"/>
        </w:numPr>
        <w:jc w:val="both"/>
        <w:rPr>
          <w:rFonts w:ascii="Times New Roman" w:eastAsia="Times New Roman" w:hAnsi="Times New Roman"/>
          <w:b/>
          <w:color w:val="231F20"/>
          <w:sz w:val="24"/>
          <w:szCs w:val="24"/>
        </w:rPr>
      </w:pPr>
      <w:r w:rsidRPr="00FB38A7">
        <w:rPr>
          <w:rFonts w:ascii="Times New Roman" w:eastAsia="Times New Roman" w:hAnsi="Times New Roman"/>
          <w:b/>
          <w:color w:val="231F20"/>
          <w:sz w:val="24"/>
          <w:szCs w:val="24"/>
        </w:rPr>
        <w:t>ANZIANITA’ DI SERVIZIO</w:t>
      </w:r>
    </w:p>
    <w:p w:rsidR="0073632F" w:rsidRPr="00E42AE3" w:rsidRDefault="0073632F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7E7E9E" w:rsidRPr="00481AC7" w:rsidRDefault="00E42AE3" w:rsidP="00481AC7">
      <w:pPr>
        <w:numPr>
          <w:ilvl w:val="0"/>
          <w:numId w:val="1"/>
        </w:numPr>
        <w:jc w:val="both"/>
      </w:pP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Servizio prestato successivamente alla decorrenza giuridica della nomina, nel ruolo di appartenenza (</w:t>
      </w:r>
      <w:r w:rsidRPr="00E42AE3">
        <w:rPr>
          <w:rFonts w:ascii="Times New Roman" w:eastAsia="Times New Roman" w:hAnsi="Times New Roman"/>
          <w:i/>
          <w:color w:val="231F20"/>
          <w:sz w:val="24"/>
          <w:szCs w:val="24"/>
        </w:rPr>
        <w:t>letter</w:t>
      </w:r>
      <w:r w:rsidR="00F10826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a A della Tabella di valutazione) </w:t>
      </w:r>
      <w:r w:rsidR="00F10826" w:rsidRPr="00481AC7">
        <w:rPr>
          <w:rFonts w:ascii="Times New Roman" w:eastAsia="Times New Roman" w:hAnsi="Times New Roman"/>
          <w:color w:val="231F20"/>
          <w:sz w:val="24"/>
          <w:szCs w:val="24"/>
        </w:rPr>
        <w:t>ANNI</w:t>
      </w:r>
      <w:r w:rsidR="00F10826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………</w:t>
      </w:r>
    </w:p>
    <w:p w:rsidR="00481AC7" w:rsidRPr="00F10826" w:rsidRDefault="00481AC7" w:rsidP="00481AC7">
      <w:pPr>
        <w:ind w:left="36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0"/>
        <w:gridCol w:w="1185"/>
        <w:gridCol w:w="1020"/>
        <w:gridCol w:w="6191"/>
      </w:tblGrid>
      <w:tr w:rsidR="00F10826" w:rsidTr="00583EEC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F10826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6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3A7405" w:rsidP="00583EE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10826">
              <w:rPr>
                <w:rFonts w:ascii="Times New Roman" w:hAnsi="Times New Roman"/>
                <w:sz w:val="20"/>
                <w:szCs w:val="20"/>
              </w:rPr>
              <w:t>resso</w:t>
            </w:r>
          </w:p>
        </w:tc>
      </w:tr>
      <w:tr w:rsidR="00F10826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</w:tr>
      <w:tr w:rsidR="00F10826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</w:tr>
      <w:tr w:rsidR="00F10826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</w:tr>
      <w:tr w:rsidR="00F10826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</w:tr>
      <w:tr w:rsidR="00F10826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</w:tr>
    </w:tbl>
    <w:p w:rsidR="00F10826" w:rsidRDefault="00F10826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F10826" w:rsidRDefault="00F10826" w:rsidP="00481AC7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Servizio prestato successivamente alla nomina nel  ruolo di appartenenza in scuole o istituti situati nelle piccole isole  (</w:t>
      </w:r>
      <w:r w:rsidRPr="00F10826">
        <w:rPr>
          <w:rFonts w:ascii="Times New Roman" w:eastAsia="Times New Roman" w:hAnsi="Times New Roman"/>
          <w:i/>
          <w:color w:val="231F20"/>
          <w:sz w:val="24"/>
          <w:szCs w:val="24"/>
        </w:rPr>
        <w:t>lettera A1 della Tabella di valutazione</w:t>
      </w:r>
      <w:r>
        <w:rPr>
          <w:rFonts w:ascii="Times New Roman" w:eastAsia="Times New Roman" w:hAnsi="Times New Roman"/>
          <w:color w:val="231F20"/>
          <w:sz w:val="24"/>
          <w:szCs w:val="24"/>
        </w:rPr>
        <w:t>) ANNI ………</w:t>
      </w:r>
    </w:p>
    <w:p w:rsidR="00F10826" w:rsidRDefault="00F10826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0"/>
        <w:gridCol w:w="1185"/>
        <w:gridCol w:w="1020"/>
        <w:gridCol w:w="6191"/>
      </w:tblGrid>
      <w:tr w:rsidR="00F10826" w:rsidTr="00583EEC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6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4417DD" w:rsidP="00583EE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10826">
              <w:rPr>
                <w:rFonts w:ascii="Times New Roman" w:hAnsi="Times New Roman"/>
                <w:sz w:val="20"/>
                <w:szCs w:val="20"/>
              </w:rPr>
              <w:t>resso</w:t>
            </w:r>
          </w:p>
        </w:tc>
      </w:tr>
      <w:tr w:rsidR="00F10826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</w:tr>
      <w:tr w:rsidR="00F10826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</w:tr>
      <w:tr w:rsidR="00F10826" w:rsidTr="00F10826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</w:tr>
      <w:tr w:rsidR="00F10826" w:rsidTr="00F10826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</w:tr>
      <w:tr w:rsidR="00F10826" w:rsidTr="00F10826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0826" w:rsidRDefault="00F10826" w:rsidP="00583EEC">
            <w:pPr>
              <w:snapToGrid w:val="0"/>
              <w:jc w:val="both"/>
            </w:pPr>
          </w:p>
        </w:tc>
      </w:tr>
    </w:tbl>
    <w:p w:rsidR="00F10826" w:rsidRDefault="00F10826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F10826" w:rsidRDefault="00F10826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F10826" w:rsidRDefault="00F10826" w:rsidP="00481AC7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Se</w:t>
      </w:r>
      <w:r w:rsidR="00FB6683">
        <w:rPr>
          <w:rFonts w:ascii="Times New Roman" w:eastAsia="Times New Roman" w:hAnsi="Times New Roman"/>
          <w:color w:val="231F20"/>
          <w:sz w:val="24"/>
          <w:szCs w:val="24"/>
        </w:rPr>
        <w:t>rvizi pre-ruolo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 </w:t>
      </w:r>
      <w:r w:rsidR="00FB6683">
        <w:rPr>
          <w:rFonts w:ascii="Times New Roman" w:eastAsia="Times New Roman" w:hAnsi="Times New Roman"/>
          <w:color w:val="231F20"/>
          <w:sz w:val="24"/>
          <w:szCs w:val="24"/>
        </w:rPr>
        <w:t>o altro servizio di ruolo riconosciuto o riconoscibile ai fini della carriera (</w:t>
      </w:r>
      <w:r w:rsidR="00FB6683" w:rsidRPr="00FB6683">
        <w:rPr>
          <w:rFonts w:ascii="Times New Roman" w:eastAsia="Times New Roman" w:hAnsi="Times New Roman"/>
          <w:i/>
          <w:color w:val="231F20"/>
          <w:sz w:val="24"/>
          <w:szCs w:val="24"/>
        </w:rPr>
        <w:t>lettera B e nota 4 della tabella di valutazione</w:t>
      </w:r>
      <w:r w:rsidR="00FB6683">
        <w:rPr>
          <w:rFonts w:ascii="Times New Roman" w:eastAsia="Times New Roman" w:hAnsi="Times New Roman"/>
          <w:color w:val="231F20"/>
          <w:sz w:val="24"/>
          <w:szCs w:val="24"/>
        </w:rPr>
        <w:t>) ANNI ………</w:t>
      </w:r>
    </w:p>
    <w:p w:rsidR="00FB6683" w:rsidRDefault="00FB6683" w:rsidP="00FB6683">
      <w:pPr>
        <w:spacing w:line="360" w:lineRule="auto"/>
        <w:ind w:left="360"/>
        <w:rPr>
          <w:rFonts w:ascii="Times New Roman" w:eastAsia="Times New Roman" w:hAnsi="Times New Roman"/>
          <w:color w:val="231F2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0"/>
        <w:gridCol w:w="1185"/>
        <w:gridCol w:w="1020"/>
        <w:gridCol w:w="6191"/>
      </w:tblGrid>
      <w:tr w:rsidR="00FB6683" w:rsidTr="00583EEC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6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4417DD" w:rsidP="00583EE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B6683">
              <w:rPr>
                <w:rFonts w:ascii="Times New Roman" w:hAnsi="Times New Roman"/>
                <w:sz w:val="20"/>
                <w:szCs w:val="20"/>
              </w:rPr>
              <w:t>resso</w:t>
            </w: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</w:tbl>
    <w:p w:rsidR="00F10826" w:rsidRDefault="00F10826">
      <w:pPr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F10826" w:rsidRDefault="00F10826">
      <w:pPr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FB6683" w:rsidRDefault="00FB6683" w:rsidP="00481AC7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Servizi pre-ruolo o altro servizio di ruolo riconosciuto o riconoscibile ai fini della carriera  in scuole o istituti situati nelle piccole isole  (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lettera</w:t>
      </w:r>
      <w:r w:rsidR="00481AC7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B1 </w:t>
      </w:r>
      <w:r w:rsidRPr="00FB668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della tabella di valutazione</w:t>
      </w:r>
      <w:r>
        <w:rPr>
          <w:rFonts w:ascii="Times New Roman" w:eastAsia="Times New Roman" w:hAnsi="Times New Roman"/>
          <w:color w:val="231F20"/>
          <w:sz w:val="24"/>
          <w:szCs w:val="24"/>
        </w:rPr>
        <w:t>) ANNI ………</w:t>
      </w:r>
    </w:p>
    <w:p w:rsidR="00481AC7" w:rsidRDefault="00481AC7" w:rsidP="00481AC7">
      <w:pPr>
        <w:ind w:left="36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0"/>
        <w:gridCol w:w="1185"/>
        <w:gridCol w:w="1020"/>
        <w:gridCol w:w="6191"/>
      </w:tblGrid>
      <w:tr w:rsidR="00FB6683" w:rsidTr="00583EEC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6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4417DD" w:rsidP="00583EE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B6683">
              <w:rPr>
                <w:rFonts w:ascii="Times New Roman" w:hAnsi="Times New Roman"/>
                <w:sz w:val="20"/>
                <w:szCs w:val="20"/>
              </w:rPr>
              <w:t>resso</w:t>
            </w: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</w:tbl>
    <w:p w:rsidR="00F10826" w:rsidRDefault="00F10826">
      <w:pPr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FB6683" w:rsidRDefault="00FB6683" w:rsidP="00481AC7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Servizi di ruolo senza soluzione di continuità nella scuola di attuale titolarità (</w:t>
      </w:r>
      <w:r w:rsidRPr="00FB6683">
        <w:rPr>
          <w:rFonts w:ascii="Times New Roman" w:eastAsia="Times New Roman" w:hAnsi="Times New Roman"/>
          <w:i/>
          <w:color w:val="231F20"/>
          <w:sz w:val="24"/>
          <w:szCs w:val="24"/>
        </w:rPr>
        <w:t>lettera C della tabella di valutazione</w:t>
      </w:r>
      <w:r>
        <w:rPr>
          <w:rFonts w:ascii="Times New Roman" w:eastAsia="Times New Roman" w:hAnsi="Times New Roman"/>
          <w:color w:val="231F20"/>
          <w:sz w:val="24"/>
          <w:szCs w:val="24"/>
        </w:rPr>
        <w:t>) ANNI ………</w:t>
      </w:r>
    </w:p>
    <w:p w:rsidR="00481AC7" w:rsidRDefault="00481AC7" w:rsidP="00481AC7">
      <w:pPr>
        <w:ind w:left="360"/>
        <w:jc w:val="both"/>
        <w:rPr>
          <w:rFonts w:ascii="Times New Roman" w:eastAsia="Times New Roman" w:hAnsi="Times New Roman"/>
          <w:color w:val="231F2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0"/>
        <w:gridCol w:w="1185"/>
        <w:gridCol w:w="1020"/>
        <w:gridCol w:w="6191"/>
      </w:tblGrid>
      <w:tr w:rsidR="00FB6683" w:rsidTr="00583EEC">
        <w:tc>
          <w:tcPr>
            <w:tcW w:w="1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A.S.</w:t>
            </w:r>
          </w:p>
        </w:tc>
        <w:tc>
          <w:tcPr>
            <w:tcW w:w="11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DAL </w:t>
            </w:r>
          </w:p>
        </w:tc>
        <w:tc>
          <w:tcPr>
            <w:tcW w:w="1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</w:t>
            </w:r>
          </w:p>
        </w:tc>
        <w:tc>
          <w:tcPr>
            <w:tcW w:w="61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4417DD" w:rsidP="00583EEC">
            <w:pPr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FB6683">
              <w:rPr>
                <w:rFonts w:ascii="Times New Roman" w:hAnsi="Times New Roman"/>
                <w:sz w:val="20"/>
                <w:szCs w:val="20"/>
              </w:rPr>
              <w:t>resso</w:t>
            </w: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  <w:tr w:rsidR="00FB6683" w:rsidTr="00583EEC">
        <w:tc>
          <w:tcPr>
            <w:tcW w:w="1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1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  <w:tc>
          <w:tcPr>
            <w:tcW w:w="61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6683" w:rsidRDefault="00FB6683" w:rsidP="00583EEC">
            <w:pPr>
              <w:snapToGrid w:val="0"/>
              <w:jc w:val="both"/>
            </w:pPr>
          </w:p>
        </w:tc>
      </w:tr>
    </w:tbl>
    <w:p w:rsidR="00F10826" w:rsidRDefault="00F10826">
      <w:pPr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FB6683" w:rsidRDefault="00FB6683" w:rsidP="00FB6683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/>
          <w:color w:val="231F20"/>
          <w:sz w:val="24"/>
          <w:szCs w:val="24"/>
        </w:rPr>
      </w:pPr>
      <w:r>
        <w:rPr>
          <w:rFonts w:ascii="Times New Roman" w:eastAsia="Times New Roman" w:hAnsi="Times New Roman"/>
          <w:color w:val="231F20"/>
          <w:sz w:val="24"/>
          <w:szCs w:val="24"/>
        </w:rPr>
        <w:t>Punteggio aggiuntivo (</w:t>
      </w:r>
      <w:r w:rsidRPr="00FB668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lettera </w:t>
      </w:r>
      <w:r>
        <w:rPr>
          <w:rFonts w:ascii="Times New Roman" w:eastAsia="Times New Roman" w:hAnsi="Times New Roman"/>
          <w:i/>
          <w:color w:val="231F20"/>
          <w:sz w:val="24"/>
          <w:szCs w:val="24"/>
        </w:rPr>
        <w:t>D</w:t>
      </w:r>
      <w:r w:rsidRPr="00FB6683">
        <w:rPr>
          <w:rFonts w:ascii="Times New Roman" w:eastAsia="Times New Roman" w:hAnsi="Times New Roman"/>
          <w:i/>
          <w:color w:val="231F20"/>
          <w:sz w:val="24"/>
          <w:szCs w:val="24"/>
        </w:rPr>
        <w:t xml:space="preserve"> della tabella di valutazione</w:t>
      </w:r>
      <w:r>
        <w:rPr>
          <w:rFonts w:ascii="Times New Roman" w:eastAsia="Times New Roman" w:hAnsi="Times New Roman"/>
          <w:color w:val="231F2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/>
          <w:color w:val="231F20"/>
          <w:sz w:val="24"/>
          <w:szCs w:val="24"/>
        </w:rPr>
        <w:tab/>
        <w:t>SI</w:t>
      </w:r>
      <w:r>
        <w:rPr>
          <w:rFonts w:ascii="Times New Roman" w:eastAsia="Times New Roman" w:hAnsi="Times New Roman"/>
          <w:color w:val="231F20"/>
          <w:sz w:val="24"/>
          <w:szCs w:val="24"/>
        </w:rPr>
        <w:tab/>
      </w:r>
      <w:r>
        <w:rPr>
          <w:rFonts w:ascii="Times New Roman" w:eastAsia="Times New Roman" w:hAnsi="Times New Roman"/>
          <w:color w:val="231F20"/>
          <w:sz w:val="24"/>
          <w:szCs w:val="24"/>
        </w:rPr>
        <w:tab/>
        <w:t>NO</w:t>
      </w:r>
    </w:p>
    <w:p w:rsidR="00E545A0" w:rsidRDefault="00E545A0" w:rsidP="00E545A0">
      <w:pPr>
        <w:spacing w:line="360" w:lineRule="auto"/>
        <w:ind w:left="36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E545A0" w:rsidRDefault="00E545A0" w:rsidP="00E545A0">
      <w:pPr>
        <w:spacing w:line="360" w:lineRule="auto"/>
        <w:ind w:left="360"/>
        <w:rPr>
          <w:rFonts w:ascii="Times New Roman" w:eastAsia="Times New Roman" w:hAnsi="Times New Roman"/>
          <w:color w:val="231F20"/>
          <w:sz w:val="24"/>
          <w:szCs w:val="24"/>
        </w:rPr>
      </w:pPr>
    </w:p>
    <w:p w:rsidR="00FB6683" w:rsidRDefault="00E545A0" w:rsidP="00E545A0">
      <w:pPr>
        <w:numPr>
          <w:ilvl w:val="0"/>
          <w:numId w:val="6"/>
        </w:numPr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TI</w:t>
      </w:r>
      <w:r w:rsidRPr="00E545A0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T</w:t>
      </w:r>
      <w:r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O</w:t>
      </w:r>
      <w:r w:rsidRPr="00E545A0">
        <w:rPr>
          <w:rFonts w:ascii="Times New Roman" w:eastAsia="Times New Roman" w:hAnsi="Times New Roman"/>
          <w:b/>
          <w:bCs/>
          <w:color w:val="231F20"/>
          <w:sz w:val="28"/>
          <w:szCs w:val="28"/>
        </w:rPr>
        <w:t>LI GENERALI</w:t>
      </w:r>
    </w:p>
    <w:p w:rsidR="00E545A0" w:rsidRDefault="00E545A0" w:rsidP="00E545A0">
      <w:pPr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</w:p>
    <w:p w:rsidR="00E545A0" w:rsidRDefault="00E545A0" w:rsidP="00E545A0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lastRenderedPageBreak/>
        <w:t>p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>ubblico concorso</w:t>
      </w:r>
      <w:r w:rsidR="00481AC7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ordinario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per esami e titoli, per l’ac</w:t>
      </w:r>
      <w:r w:rsidR="00481AC7">
        <w:rPr>
          <w:rFonts w:ascii="Times New Roman" w:eastAsia="Times New Roman" w:hAnsi="Times New Roman"/>
          <w:bCs/>
          <w:color w:val="231F20"/>
          <w:sz w:val="28"/>
          <w:szCs w:val="28"/>
        </w:rPr>
        <w:t>cesso al ruolo di appartenenza,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al momento della presentazione della doman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da, o a ruolo di livello pari o superiore a quello di appartenenza (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A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E545A0" w:rsidRPr="008C5978" w:rsidRDefault="00E545A0" w:rsidP="008C5978">
      <w:pPr>
        <w:ind w:left="360"/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………………………………………………………………………………………..</w:t>
      </w:r>
    </w:p>
    <w:p w:rsidR="00E545A0" w:rsidRDefault="00E545A0" w:rsidP="00E545A0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ulteriori pubblici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concorsi</w:t>
      </w:r>
      <w:r w:rsidR="008C5978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ordinari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per esami e titoli</w:t>
      </w:r>
      <w:r w:rsidR="008C5978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ai ruoli di livello pari o superiore a quello di appartenenza diverso/i da quello di cui al punto precedente 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(</w:t>
      </w:r>
      <w:r w:rsidR="008C5978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B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E545A0" w:rsidRDefault="00E545A0" w:rsidP="00481AC7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………………………………………………………………………………………..</w:t>
      </w:r>
    </w:p>
    <w:p w:rsidR="008C5978" w:rsidRDefault="008C5978" w:rsidP="008C5978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diplomi di specializzazione in corsi post-laurea </w:t>
      </w:r>
      <w:r w:rsidRPr="00E545A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C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C5978" w:rsidRDefault="008C5978" w:rsidP="00481AC7">
      <w:pPr>
        <w:ind w:left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conseguito il ………………………….</w:t>
      </w:r>
      <w:r w:rsidR="00481AC7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presso </w:t>
      </w:r>
      <w:r w:rsidR="00481AC7">
        <w:rPr>
          <w:rFonts w:ascii="Times New Roman" w:eastAsia="Times New Roman" w:hAnsi="Times New Roman"/>
          <w:bCs/>
          <w:color w:val="231F20"/>
          <w:sz w:val="28"/>
          <w:szCs w:val="28"/>
        </w:rPr>
        <w:t>............................................................</w:t>
      </w:r>
    </w:p>
    <w:p w:rsidR="008C5978" w:rsidRDefault="008C5978" w:rsidP="008C5978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diplomi universitari oltre al titolo di studio attualmente necessario per l’accesso al ruolo di appartenenza 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D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C5978" w:rsidRDefault="00481AC7" w:rsidP="00481AC7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conseguito il ………………………….presso………………………………………..</w:t>
      </w:r>
    </w:p>
    <w:p w:rsidR="008C5978" w:rsidRDefault="008C5978" w:rsidP="008C5978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corsi di perfezionamento e/o master di durata non inferiore ad un anno 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E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C5978" w:rsidRDefault="008C5978" w:rsidP="00481AC7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conseguito il ………………………….presso </w:t>
      </w:r>
      <w:r w:rsidR="00481AC7">
        <w:rPr>
          <w:rFonts w:ascii="Times New Roman" w:eastAsia="Times New Roman" w:hAnsi="Times New Roman"/>
          <w:bCs/>
          <w:color w:val="231F20"/>
          <w:sz w:val="28"/>
          <w:szCs w:val="28"/>
        </w:rPr>
        <w:t>……………………………………….</w:t>
      </w:r>
    </w:p>
    <w:p w:rsidR="008C5978" w:rsidRDefault="008C5978" w:rsidP="008C5978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diplomi di laurea oltre al titolo di studio attualmente necessario per l’accesso al ruolo di appartenenza 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F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C5978" w:rsidRDefault="008C5978" w:rsidP="00481AC7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conseguito il ………………………….presso </w:t>
      </w:r>
      <w:r w:rsidR="00481AC7">
        <w:rPr>
          <w:rFonts w:ascii="Times New Roman" w:eastAsia="Times New Roman" w:hAnsi="Times New Roman"/>
          <w:bCs/>
          <w:color w:val="231F20"/>
          <w:sz w:val="28"/>
          <w:szCs w:val="28"/>
        </w:rPr>
        <w:t>……………………………………….</w:t>
      </w:r>
    </w:p>
    <w:p w:rsidR="008C5978" w:rsidRDefault="008C5978" w:rsidP="008C5978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dottorato di ricerca 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G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C5978" w:rsidRDefault="008C5978" w:rsidP="0091375E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conseguito il ………………………….presso </w:t>
      </w:r>
      <w:r w:rsidR="0091375E">
        <w:rPr>
          <w:rFonts w:ascii="Times New Roman" w:eastAsia="Times New Roman" w:hAnsi="Times New Roman"/>
          <w:bCs/>
          <w:color w:val="231F20"/>
          <w:sz w:val="28"/>
          <w:szCs w:val="28"/>
        </w:rPr>
        <w:t>……………………………………….</w:t>
      </w:r>
    </w:p>
    <w:p w:rsidR="008C5978" w:rsidRDefault="008C5978" w:rsidP="008C5978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frequenza di corso di aggior</w:t>
      </w:r>
      <w:r w:rsidR="0091375E">
        <w:rPr>
          <w:rFonts w:ascii="Times New Roman" w:eastAsia="Times New Roman" w:hAnsi="Times New Roman"/>
          <w:bCs/>
          <w:color w:val="231F20"/>
          <w:sz w:val="28"/>
          <w:szCs w:val="28"/>
        </w:rPr>
        <w:t>namento-formazione linguistica 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glottodidattica(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lettera </w:t>
      </w:r>
      <w:r w:rsidR="00E07A3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H</w:t>
      </w:r>
      <w:r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 w:rsidR="00E07A30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) </w:t>
      </w:r>
      <w:r w:rsidR="00E07A30">
        <w:rPr>
          <w:rFonts w:ascii="Times New Roman" w:eastAsia="Times New Roman" w:hAnsi="Times New Roman"/>
          <w:bCs/>
          <w:color w:val="231F20"/>
          <w:sz w:val="28"/>
          <w:szCs w:val="28"/>
        </w:rPr>
        <w:tab/>
        <w:t>SI</w:t>
      </w:r>
      <w:r w:rsidR="00E07A30"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 w:rsidR="00E07A30"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 w:rsidR="00E07A30"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 w:rsidR="00E07A30">
        <w:rPr>
          <w:rFonts w:ascii="Times New Roman" w:eastAsia="Times New Roman" w:hAnsi="Times New Roman"/>
          <w:bCs/>
          <w:color w:val="231F20"/>
          <w:sz w:val="28"/>
          <w:szCs w:val="28"/>
        </w:rPr>
        <w:tab/>
        <w:t>NO</w:t>
      </w:r>
    </w:p>
    <w:p w:rsidR="00E07A30" w:rsidRDefault="00147934" w:rsidP="00E07A30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partecipazione agli esami di stato conclusivi dei corsi di studio di istruzione secondaria superiore di cui alla legge 10/12/97 n. 425 e al DPR</w:t>
      </w:r>
      <w:r w:rsidR="004D1E78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23.7.1998 n. 323, fino all’anno scolastico 2000/2001, in qualità di presidente di commi</w:t>
      </w:r>
      <w:r w:rsidR="0091375E">
        <w:rPr>
          <w:rFonts w:ascii="Times New Roman" w:eastAsia="Times New Roman" w:hAnsi="Times New Roman"/>
          <w:bCs/>
          <w:color w:val="231F20"/>
          <w:sz w:val="28"/>
          <w:szCs w:val="28"/>
        </w:rPr>
        <w:t>ssione o di componente esterno o</w:t>
      </w:r>
      <w:r w:rsidR="004D1E78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di componente interno. N ………. 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</w:t>
      </w:r>
      <w:r w:rsidR="00E07A30">
        <w:rPr>
          <w:rFonts w:ascii="Times New Roman" w:eastAsia="Times New Roman" w:hAnsi="Times New Roman"/>
          <w:bCs/>
          <w:color w:val="231F20"/>
          <w:sz w:val="28"/>
          <w:szCs w:val="28"/>
        </w:rPr>
        <w:t>(</w:t>
      </w:r>
      <w:r w:rsidR="004D1E78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>lettera I</w:t>
      </w:r>
      <w:r w:rsidR="00E07A30"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 w:rsidR="0091375E">
        <w:rPr>
          <w:rFonts w:ascii="Times New Roman" w:eastAsia="Times New Roman" w:hAnsi="Times New Roman"/>
          <w:bCs/>
          <w:color w:val="231F20"/>
          <w:sz w:val="28"/>
          <w:szCs w:val="28"/>
        </w:rPr>
        <w:t>)</w:t>
      </w:r>
    </w:p>
    <w:p w:rsidR="00E07A30" w:rsidRDefault="004D1E78" w:rsidP="00E07A30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servizi per periodi non inferiori a 180 giorni per anno scolastico, nello stesso posto per cui si chiede l’utilizzazione </w:t>
      </w:r>
      <w:r w:rsidR="00E07A30">
        <w:rPr>
          <w:rFonts w:ascii="Times New Roman" w:eastAsia="Times New Roman" w:hAnsi="Times New Roman"/>
          <w:bCs/>
          <w:color w:val="231F20"/>
          <w:sz w:val="28"/>
          <w:szCs w:val="28"/>
        </w:rPr>
        <w:t>(</w:t>
      </w:r>
      <w:r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lettera L </w:t>
      </w:r>
      <w:r w:rsidR="00E07A30" w:rsidRPr="00E545A0">
        <w:rPr>
          <w:rFonts w:ascii="Times New Roman" w:eastAsia="Times New Roman" w:hAnsi="Times New Roman"/>
          <w:bCs/>
          <w:i/>
          <w:color w:val="231F20"/>
          <w:sz w:val="28"/>
          <w:szCs w:val="28"/>
        </w:rPr>
        <w:t xml:space="preserve"> della Tabella di valutazione</w:t>
      </w:r>
      <w:r w:rsidR="00E07A30">
        <w:rPr>
          <w:rFonts w:ascii="Times New Roman" w:eastAsia="Times New Roman" w:hAnsi="Times New Roman"/>
          <w:bCs/>
          <w:color w:val="231F20"/>
          <w:sz w:val="28"/>
          <w:szCs w:val="28"/>
        </w:rPr>
        <w:t>):</w:t>
      </w:r>
    </w:p>
    <w:p w:rsidR="008C5978" w:rsidRDefault="0097499D" w:rsidP="004D1E78">
      <w:pPr>
        <w:ind w:firstLine="360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a.s</w:t>
      </w:r>
      <w:r w:rsidR="004D1E78">
        <w:rPr>
          <w:rFonts w:ascii="Times New Roman" w:eastAsia="Times New Roman" w:hAnsi="Times New Roman"/>
          <w:bCs/>
          <w:color w:val="231F20"/>
          <w:sz w:val="28"/>
          <w:szCs w:val="28"/>
        </w:rPr>
        <w:t>. …</w:t>
      </w:r>
      <w:r w:rsidR="0091375E">
        <w:rPr>
          <w:rFonts w:ascii="Times New Roman" w:eastAsia="Times New Roman" w:hAnsi="Times New Roman"/>
          <w:bCs/>
          <w:color w:val="231F20"/>
          <w:sz w:val="28"/>
          <w:szCs w:val="28"/>
        </w:rPr>
        <w:t>…</w:t>
      </w:r>
      <w:r w:rsidR="004D1E78">
        <w:rPr>
          <w:rFonts w:ascii="Times New Roman" w:eastAsia="Times New Roman" w:hAnsi="Times New Roman"/>
          <w:bCs/>
          <w:color w:val="231F20"/>
          <w:sz w:val="28"/>
          <w:szCs w:val="28"/>
        </w:rPr>
        <w:t>/…</w:t>
      </w:r>
      <w:r w:rsidR="0091375E">
        <w:rPr>
          <w:rFonts w:ascii="Times New Roman" w:eastAsia="Times New Roman" w:hAnsi="Times New Roman"/>
          <w:bCs/>
          <w:color w:val="231F20"/>
          <w:sz w:val="28"/>
          <w:szCs w:val="28"/>
        </w:rPr>
        <w:t>…</w:t>
      </w:r>
      <w:r w:rsidR="004D1E78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</w:t>
      </w:r>
      <w:r w:rsidR="00E07A30">
        <w:rPr>
          <w:rFonts w:ascii="Times New Roman" w:eastAsia="Times New Roman" w:hAnsi="Times New Roman"/>
          <w:bCs/>
          <w:color w:val="231F20"/>
          <w:sz w:val="28"/>
          <w:szCs w:val="28"/>
        </w:rPr>
        <w:t>presso …………………………………………..</w:t>
      </w:r>
    </w:p>
    <w:p w:rsidR="00E545A0" w:rsidRPr="004D1E78" w:rsidRDefault="004D1E78" w:rsidP="00E07A30">
      <w:pPr>
        <w:numPr>
          <w:ilvl w:val="0"/>
          <w:numId w:val="1"/>
        </w:numPr>
        <w:jc w:val="both"/>
        <w:rPr>
          <w:rFonts w:ascii="Times New Roman" w:eastAsia="Times New Roman" w:hAnsi="Times New Roman"/>
          <w:b/>
          <w:bCs/>
          <w:color w:val="231F20"/>
          <w:sz w:val="28"/>
          <w:szCs w:val="28"/>
        </w:rPr>
      </w:pPr>
      <w:r w:rsidRPr="004D1E78"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certificazione del livello C1 del QCER, corso metodologico CLIL presso </w:t>
      </w:r>
      <w:r w:rsidR="00E07A30" w:rsidRPr="004D1E78">
        <w:rPr>
          <w:rFonts w:ascii="Times New Roman" w:eastAsia="Times New Roman" w:hAnsi="Times New Roman"/>
          <w:bCs/>
          <w:color w:val="231F20"/>
          <w:sz w:val="28"/>
          <w:szCs w:val="28"/>
        </w:rPr>
        <w:t>………………………….…………………………………………..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e di aver superato l’esame finale</w:t>
      </w:r>
    </w:p>
    <w:p w:rsidR="00E545A0" w:rsidRDefault="004D1E78" w:rsidP="00E07A30">
      <w:pPr>
        <w:numPr>
          <w:ilvl w:val="0"/>
          <w:numId w:val="1"/>
        </w:num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di non essere in possesso della certificazione del livello C1 del QCER, di aver svolto il corso metodologico CLIL </w:t>
      </w:r>
      <w:r w:rsidR="00E07A30" w:rsidRPr="004D1E78">
        <w:rPr>
          <w:rFonts w:ascii="Times New Roman" w:eastAsia="Times New Roman" w:hAnsi="Times New Roman"/>
          <w:bCs/>
          <w:color w:val="231F20"/>
          <w:sz w:val="28"/>
          <w:szCs w:val="28"/>
        </w:rPr>
        <w:t>presso …………………………………………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………. </w:t>
      </w:r>
      <w:r w:rsidR="0091375E">
        <w:rPr>
          <w:rFonts w:ascii="Times New Roman" w:eastAsia="Times New Roman" w:hAnsi="Times New Roman"/>
          <w:bCs/>
          <w:color w:val="231F20"/>
          <w:sz w:val="28"/>
          <w:szCs w:val="28"/>
        </w:rPr>
        <w:t>e</w:t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 xml:space="preserve"> di aver ottenuto la relativa attestazione di frequenza</w:t>
      </w:r>
    </w:p>
    <w:p w:rsidR="00151B50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</w:p>
    <w:p w:rsidR="00151B50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>Data ………………………………….</w:t>
      </w:r>
    </w:p>
    <w:p w:rsidR="00151B50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</w:p>
    <w:p w:rsidR="00151B50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  <w:t>…………………………………………..</w:t>
      </w:r>
    </w:p>
    <w:p w:rsidR="00151B50" w:rsidRPr="004D1E78" w:rsidRDefault="00151B50" w:rsidP="00151B50">
      <w:pPr>
        <w:jc w:val="both"/>
        <w:rPr>
          <w:rFonts w:ascii="Times New Roman" w:eastAsia="Times New Roman" w:hAnsi="Times New Roman"/>
          <w:bCs/>
          <w:color w:val="231F20"/>
          <w:sz w:val="28"/>
          <w:szCs w:val="28"/>
        </w:rPr>
      </w:pP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231F20"/>
          <w:sz w:val="28"/>
          <w:szCs w:val="28"/>
        </w:rPr>
        <w:tab/>
        <w:t>Firma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32"/>
      </w:tblGrid>
      <w:tr w:rsidR="00E545A0" w:rsidTr="00583EEC">
        <w:tc>
          <w:tcPr>
            <w:tcW w:w="4932" w:type="dxa"/>
            <w:shd w:val="clear" w:color="auto" w:fill="auto"/>
          </w:tcPr>
          <w:p w:rsidR="00E545A0" w:rsidRDefault="00E545A0">
            <w:pPr>
              <w:snapToGrid w:val="0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101F41" w:rsidRDefault="00101F41">
      <w:pPr>
        <w:rPr>
          <w:rFonts w:ascii="Times New Roman" w:hAnsi="Times New Roman"/>
          <w:i/>
          <w:sz w:val="24"/>
          <w:szCs w:val="20"/>
        </w:rPr>
      </w:pPr>
    </w:p>
    <w:sectPr w:rsidR="00101F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021" w:bottom="851" w:left="1021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13E" w:rsidRDefault="00F6613E">
      <w:r>
        <w:separator/>
      </w:r>
    </w:p>
  </w:endnote>
  <w:endnote w:type="continuationSeparator" w:id="0">
    <w:p w:rsidR="00F6613E" w:rsidRDefault="00F66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7E" w:rsidRDefault="005C527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2C" w:rsidRDefault="0052052C">
    <w:pPr>
      <w:pStyle w:val="Pidipagina"/>
      <w:jc w:val="center"/>
    </w:pPr>
    <w:fldSimple w:instr=" PAGE ">
      <w:r w:rsidR="00773876">
        <w:rPr>
          <w:noProof/>
        </w:rPr>
        <w:t>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7E" w:rsidRDefault="005C527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13E" w:rsidRDefault="00F6613E">
      <w:r>
        <w:separator/>
      </w:r>
    </w:p>
  </w:footnote>
  <w:footnote w:type="continuationSeparator" w:id="0">
    <w:p w:rsidR="00F6613E" w:rsidRDefault="00F66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7E" w:rsidRDefault="005C527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52C" w:rsidRPr="005C527E" w:rsidRDefault="00DE7147" w:rsidP="005C527E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  <w:rPr>
        <w:i/>
      </w:rPr>
    </w:pPr>
    <w:r w:rsidRPr="005C527E">
      <w:rPr>
        <w:rFonts w:ascii="Times New Roman" w:hAnsi="Times New Roman"/>
        <w:i/>
      </w:rPr>
      <w:t>Mod. LMU/03</w:t>
    </w:r>
  </w:p>
  <w:p w:rsidR="0052052C" w:rsidRDefault="0052052C">
    <w:pPr>
      <w:pStyle w:val="Intestazione"/>
      <w:tabs>
        <w:tab w:val="clear" w:pos="4819"/>
        <w:tab w:val="clear" w:pos="9638"/>
        <w:tab w:val="center" w:pos="4932"/>
        <w:tab w:val="right" w:pos="9864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27E" w:rsidRDefault="005C527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5144E6"/>
    <w:multiLevelType w:val="hybridMultilevel"/>
    <w:tmpl w:val="DAF6B4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2104D"/>
    <w:multiLevelType w:val="hybridMultilevel"/>
    <w:tmpl w:val="81DC6C6C"/>
    <w:lvl w:ilvl="0" w:tplc="61C4221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1F20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80B18"/>
    <w:multiLevelType w:val="hybridMultilevel"/>
    <w:tmpl w:val="D4D0EE62"/>
    <w:lvl w:ilvl="0" w:tplc="076AD4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E5C81"/>
    <w:multiLevelType w:val="hybridMultilevel"/>
    <w:tmpl w:val="8DC08B0A"/>
    <w:lvl w:ilvl="0" w:tplc="DA7424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7773B"/>
    <w:multiLevelType w:val="multilevel"/>
    <w:tmpl w:val="00000002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  <w:sz w:val="24"/>
        <w:szCs w:val="20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3632F"/>
    <w:rsid w:val="000B05E8"/>
    <w:rsid w:val="00101F41"/>
    <w:rsid w:val="00137120"/>
    <w:rsid w:val="00147934"/>
    <w:rsid w:val="00151B50"/>
    <w:rsid w:val="0016342C"/>
    <w:rsid w:val="00185723"/>
    <w:rsid w:val="001B534D"/>
    <w:rsid w:val="002B2621"/>
    <w:rsid w:val="0032433F"/>
    <w:rsid w:val="00377FD2"/>
    <w:rsid w:val="003A7405"/>
    <w:rsid w:val="004417DD"/>
    <w:rsid w:val="00481AC7"/>
    <w:rsid w:val="00491AED"/>
    <w:rsid w:val="004D1E78"/>
    <w:rsid w:val="004E5F59"/>
    <w:rsid w:val="0052052C"/>
    <w:rsid w:val="00583EE0"/>
    <w:rsid w:val="00583EEC"/>
    <w:rsid w:val="005C527E"/>
    <w:rsid w:val="0073632F"/>
    <w:rsid w:val="00767DD5"/>
    <w:rsid w:val="00773876"/>
    <w:rsid w:val="007E7E9E"/>
    <w:rsid w:val="007F614D"/>
    <w:rsid w:val="008001A1"/>
    <w:rsid w:val="008C5978"/>
    <w:rsid w:val="008E27FD"/>
    <w:rsid w:val="009019CF"/>
    <w:rsid w:val="0091375E"/>
    <w:rsid w:val="0097499D"/>
    <w:rsid w:val="00A50FA7"/>
    <w:rsid w:val="00B9613C"/>
    <w:rsid w:val="00BA1EC2"/>
    <w:rsid w:val="00CE3935"/>
    <w:rsid w:val="00D617B1"/>
    <w:rsid w:val="00D86667"/>
    <w:rsid w:val="00DE7147"/>
    <w:rsid w:val="00E01763"/>
    <w:rsid w:val="00E07A30"/>
    <w:rsid w:val="00E23CF1"/>
    <w:rsid w:val="00E42AE3"/>
    <w:rsid w:val="00E436AE"/>
    <w:rsid w:val="00E545A0"/>
    <w:rsid w:val="00E62778"/>
    <w:rsid w:val="00E9574D"/>
    <w:rsid w:val="00EA0F0D"/>
    <w:rsid w:val="00ED7EE1"/>
    <w:rsid w:val="00EE1501"/>
    <w:rsid w:val="00F0359C"/>
    <w:rsid w:val="00F10826"/>
    <w:rsid w:val="00F37CD4"/>
    <w:rsid w:val="00F4551F"/>
    <w:rsid w:val="00F6613E"/>
    <w:rsid w:val="00FB38A7"/>
    <w:rsid w:val="00FB6683"/>
    <w:rsid w:val="00FD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  <w:sz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Times New Roman" w:hAnsi="Times New Roman" w:cs="Times New Roman"/>
      <w:i/>
      <w:iCs/>
      <w:sz w:val="24"/>
      <w:szCs w:val="20"/>
      <w:shd w:val="clear" w:color="auto" w:fill="FFFF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TestonotaapidipaginaCarattere">
    <w:name w:val="Testo nota a piè di pagina Carattere"/>
    <w:rPr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RientrocorpodeltestoCarattere">
    <w:name w:val="Rientro corpo del testo Carattere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normaleCarattere">
    <w:name w:val="Testo normale Carattere"/>
    <w:rPr>
      <w:rFonts w:ascii="Verdana" w:hAnsi="Verdana" w:cs="Verdana"/>
      <w:sz w:val="24"/>
      <w:szCs w:val="24"/>
    </w:rPr>
  </w:style>
  <w:style w:type="character" w:customStyle="1" w:styleId="apple-style-span">
    <w:name w:val="apple-style-span"/>
    <w:basedOn w:val="DefaultParagraphFont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character" w:customStyle="1" w:styleId="TestonotadichiusuraCarattere">
    <w:name w:val="Testo nota di chiusura Carattere"/>
  </w:style>
  <w:style w:type="character" w:customStyle="1" w:styleId="endnotereference">
    <w:name w:val="endnote reference"/>
    <w:rPr>
      <w:vertAlign w:val="superscript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Caratterenotadichiusura">
    <w:name w:val="Carattere nota di chiusura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footnotetext">
    <w:name w:val="footnote text"/>
    <w:basedOn w:val="Normale"/>
    <w:rPr>
      <w:sz w:val="20"/>
      <w:szCs w:val="20"/>
    </w:rPr>
  </w:style>
  <w:style w:type="paragraph" w:customStyle="1" w:styleId="NormalWeb">
    <w:name w:val="Normal (Web)"/>
    <w:basedOn w:val="Normale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Rientrocorpodeltesto">
    <w:name w:val="Body Text Indent"/>
    <w:basedOn w:val="Normale"/>
    <w:pPr>
      <w:ind w:left="283" w:firstLine="600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 Paragraph"/>
    <w:basedOn w:val="Normale"/>
    <w:pPr>
      <w:ind w:left="720"/>
    </w:pPr>
  </w:style>
  <w:style w:type="paragraph" w:customStyle="1" w:styleId="PlainText">
    <w:name w:val="Plain Text"/>
    <w:basedOn w:val="Normale"/>
    <w:rPr>
      <w:rFonts w:ascii="Verdana" w:hAnsi="Verdana" w:cs="Verdana"/>
      <w:sz w:val="24"/>
      <w:szCs w:val="24"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endnotetext">
    <w:name w:val="endnote text"/>
    <w:basedOn w:val="Normale"/>
    <w:rPr>
      <w:sz w:val="20"/>
      <w:szCs w:val="20"/>
    </w:rPr>
  </w:style>
  <w:style w:type="paragraph" w:customStyle="1" w:styleId="BalloonText">
    <w:name w:val="Balloon Text"/>
    <w:basedOn w:val="Normale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73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101F41"/>
    <w:rPr>
      <w:rFonts w:ascii="Segoe UI" w:hAnsi="Segoe UI" w:cs="Segoe UI"/>
      <w:sz w:val="18"/>
      <w:szCs w:val="18"/>
    </w:rPr>
  </w:style>
  <w:style w:type="character" w:customStyle="1" w:styleId="TestofumettoCarattere1">
    <w:name w:val="Testo fumetto Carattere1"/>
    <w:link w:val="Testofumetto"/>
    <w:uiPriority w:val="99"/>
    <w:semiHidden/>
    <w:rsid w:val="00101F41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sto">
    <w:name w:val="testo"/>
    <w:basedOn w:val="Normale"/>
    <w:rsid w:val="00F10826"/>
    <w:pPr>
      <w:suppressAutoHyphens w:val="0"/>
      <w:overflowPunct w:val="0"/>
      <w:autoSpaceDE w:val="0"/>
      <w:autoSpaceDN w:val="0"/>
      <w:adjustRightInd w:val="0"/>
      <w:ind w:left="567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a">
    <w:basedOn w:val="Normale"/>
    <w:next w:val="Corpodeltesto"/>
    <w:rsid w:val="003A740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2BA33-89AE-4050-B088-1F908CD8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CRISTALLO</cp:lastModifiedBy>
  <cp:revision>2</cp:revision>
  <cp:lastPrinted>2017-02-21T14:21:00Z</cp:lastPrinted>
  <dcterms:created xsi:type="dcterms:W3CDTF">2019-06-30T09:55:00Z</dcterms:created>
  <dcterms:modified xsi:type="dcterms:W3CDTF">2019-06-30T09:55:00Z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